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BB901" w14:textId="77777777" w:rsidR="00C85900" w:rsidRPr="00C85900" w:rsidRDefault="00C85900" w:rsidP="00C85900">
      <w:pPr>
        <w:widowControl/>
        <w:spacing w:before="100" w:beforeAutospacing="1" w:after="315"/>
        <w:jc w:val="center"/>
        <w:rPr>
          <w:rFonts w:ascii="宋体" w:eastAsia="宋体" w:hAnsi="宋体" w:cs="宋体"/>
          <w:kern w:val="0"/>
          <w:sz w:val="24"/>
          <w:szCs w:val="24"/>
        </w:rPr>
      </w:pPr>
      <w:r w:rsidRPr="00C85900">
        <w:rPr>
          <w:rFonts w:ascii="宋体" w:eastAsia="宋体" w:hAnsi="宋体" w:cs="宋体"/>
          <w:kern w:val="0"/>
          <w:sz w:val="24"/>
          <w:szCs w:val="24"/>
        </w:rPr>
        <w:t>离婚协议书</w:t>
      </w:r>
    </w:p>
    <w:p w14:paraId="67D54682"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男方：     </w:t>
      </w:r>
    </w:p>
    <w:p w14:paraId="7BFEDFAF"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身份证号：</w:t>
      </w:r>
    </w:p>
    <w:p w14:paraId="7BD84371"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地址：  </w:t>
      </w:r>
    </w:p>
    <w:p w14:paraId="32A04475"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联系方式：</w:t>
      </w:r>
    </w:p>
    <w:p w14:paraId="496F0077"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女方：    </w:t>
      </w:r>
    </w:p>
    <w:p w14:paraId="4271A567"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身份证号：</w:t>
      </w:r>
    </w:p>
    <w:p w14:paraId="1CE347E5"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地址：   </w:t>
      </w:r>
    </w:p>
    <w:p w14:paraId="5649F01C"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联系方式：</w:t>
      </w:r>
    </w:p>
    <w:p w14:paraId="6D8D4CCB"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男女双方（以下称“双方”）于</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年</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月</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日在</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民政局办理结婚登记，并育有一子/女（姓名）</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以下称“子女”）。现双方因性格不合，无法共同生活，夫妻感情破裂，已无和好可能，决定协议离婚。经双方充分协商、平等沟通、自愿签署，就婚姻解除、子女抚养、财产分割、债权债务、赔偿补偿等事宜，达成离婚协议如下：</w:t>
      </w:r>
    </w:p>
    <w:p w14:paraId="60C7F3CB"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一、婚姻关系解除</w:t>
      </w:r>
    </w:p>
    <w:p w14:paraId="71E089E3"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（一）双方自愿签订离婚协议，自愿至婚姻登记机关登记解除婚姻关系。</w:t>
      </w:r>
    </w:p>
    <w:p w14:paraId="4E16ACD2"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（二）双方确认：签订本协议时，无智力及精神异常，意思表示真实、合法、有效，无强迫、威胁等违法情形存在。双方理解本协议中各自的权利和义务，自愿接受本协议的约束。</w:t>
      </w:r>
    </w:p>
    <w:p w14:paraId="56F0C8BB"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（三）双方同意：本协议以双方登记离婚为前提，任何一方向法院提起离婚诉讼的，本协议不生效，不作为离婚诉讼中财产分割的依据。</w:t>
      </w:r>
    </w:p>
    <w:p w14:paraId="6E51A2F8"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二、子女抚养及探望</w:t>
      </w:r>
    </w:p>
    <w:p w14:paraId="4CE5F9A8"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（一）抚养权</w:t>
      </w:r>
    </w:p>
    <w:p w14:paraId="2DA77BB9"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lastRenderedPageBreak/>
        <w:t>1. 双方育有一子/女（姓名）</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，生于</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年</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月</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日，身份证号：</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w:t>
      </w:r>
    </w:p>
    <w:p w14:paraId="0D422BF2"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2. 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方同意子女的直接抚养权归</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方所有，随同</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方生活，由</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方负责子女的日常起居。如</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方主张抚养权的变更并向有管辖权的法院提起抚养权变更请求的，在法院做出变更抚养权的生效裁判文书之前，子女应与</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方共同生活。</w:t>
      </w:r>
    </w:p>
    <w:p w14:paraId="3E9C9E2F"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3. 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方应在双方登记离婚之日起</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日内，配合</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方将子女户口迁移至</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方名下，并将子女的全部证件交由</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方保管，包括但不限于：出生证、身份证、护照、防疫登记证、保险合同等。</w:t>
      </w:r>
    </w:p>
    <w:p w14:paraId="196D3E8E"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4. 双方认可：以下银行账户内现有资金共计人民币（大写）</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），该笔资金全部为子女（姓名）</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个人所有。自双方登记离婚之日起，该笔资金由</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方代为保管，双方有义务完成必要工作，将该笔资金转移至</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方名下。</w:t>
      </w:r>
    </w:p>
    <w:p w14:paraId="0F057A06"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账户名称：_________</w:t>
      </w:r>
    </w:p>
    <w:p w14:paraId="6026E0A4"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银行账号：_________</w:t>
      </w:r>
    </w:p>
    <w:p w14:paraId="4E84D0B7"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开户银行：_________</w:t>
      </w:r>
    </w:p>
    <w:p w14:paraId="5847CDDA"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（二）抚养费</w:t>
      </w:r>
    </w:p>
    <w:p w14:paraId="55B10813"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1. 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方每月支付子女抚养费，包括基础生活费、教育费、医疗费、保险费等，共计人民币（大写）</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），于每月</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日前支付完毕，至子女年满十八周岁止。</w:t>
      </w:r>
    </w:p>
    <w:p w14:paraId="038F9F9E"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2. 自双方登记离婚之日起，每满</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年，</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方有权要求</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方上调抚养费标准，但上调幅度应不超过前述抚养费的百分之</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w:t>
      </w:r>
    </w:p>
    <w:p w14:paraId="37EB144A"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3. 子女所需临时性大额开销，双方应按比例承担，具体为男方百分之</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%），女方百分之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w:t>
      </w:r>
    </w:p>
    <w:p w14:paraId="507634F2"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4. 子女年满十八周岁后，其所需的生活、教育等其他费用，双方另行协商解决。</w:t>
      </w:r>
    </w:p>
    <w:p w14:paraId="61DA0E7D"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lastRenderedPageBreak/>
        <w:t>（三）探望权</w:t>
      </w:r>
    </w:p>
    <w:p w14:paraId="056AC4CE"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1. 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方每个月可以在不影响子女学习、生活的情况下，探望子女____次，每次不超过____天，且都应在周末或国家法定节假日期间进行，原则上春节假期除外。</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方应当提前____日通知</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方，由双方协商接送子女的具体时间及方式。</w:t>
      </w:r>
    </w:p>
    <w:p w14:paraId="6C0CBBD2"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2. 如</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方需要临时或春节探望的，可提前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日与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方协商，由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方依据子女的学习、生活安排及子女的意愿确认是否同意。</w:t>
      </w:r>
    </w:p>
    <w:p w14:paraId="3F8E4ED7"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3. 在子女愿意的前提下，寒暑假期间，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方的探望次数和时间都可适当延长，但最长应不超过____天，具体由双方依据子女的学习、生活安排以及子女的意愿另行协商确认。</w:t>
      </w:r>
    </w:p>
    <w:p w14:paraId="51736925"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三、共同财产分割</w:t>
      </w:r>
    </w:p>
    <w:p w14:paraId="53957E84"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（一）总体原则</w:t>
      </w:r>
    </w:p>
    <w:p w14:paraId="29237222"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1. 双方确认：除本协议第三项下所列财产外，双方并无其他婚内共同财产。</w:t>
      </w:r>
    </w:p>
    <w:p w14:paraId="4FDE5692"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2. 双方保证：本协议第三项下所列婚内全部共同财产真实、完整，任何一方无隐瞒、虚报、转移婚内共同财产的行为。</w:t>
      </w:r>
    </w:p>
    <w:p w14:paraId="1FABFF2D"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3. 如因任何一方隐瞒、虚报、转移婚内共同财产的行为致相关共同财产未在本协议第三项下列明的，另一方发现后有权取得对方所隐瞒、虚报、转移财产的全部份额，并追究相关法律责任。</w:t>
      </w:r>
    </w:p>
    <w:p w14:paraId="2469168C"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（二）房产</w:t>
      </w:r>
    </w:p>
    <w:p w14:paraId="6E92D159"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1. 登记在</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方名下的，位于（地址）</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的房产（房产证号：______），离婚后该房产及房内全部家电、家具等均归</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方单独所有，自双方登记离婚之日起的剩余购房贷款由</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方自行承担。</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方就此房产向</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方支付现金人民币（大写）______圆（CNY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）的经济补偿，于双方登记离婚之日起</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日内支付完毕。</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方应于双方登记离婚之日起</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日内协助办理完毕该房产的过户登记手续，因办理产权变更登记手续所应支付的一切税费（如有）由</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方承担。</w:t>
      </w:r>
    </w:p>
    <w:p w14:paraId="11763108"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lastRenderedPageBreak/>
        <w:t>2. 登记在</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方名下的，位于（地址）</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的房产（房产证号：______），离婚后该房产及房内全部家电、家具等均归</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方单独所有，自双方登记离婚之日起的剩余购房贷款由</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方自行承担。</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方就此房产向</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方支付现金人民币（大写）______圆（CNY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）的经济补偿，于双方登记离婚之日起</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日内支付完毕。</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方应于双方登记离婚之日起</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日内协助办理完毕该房产的过户登记手续，因办理产权变更登记手续所应支付的一切税费（如有）由</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方承担。</w:t>
      </w:r>
    </w:p>
    <w:p w14:paraId="7E43B062"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（三）车辆</w:t>
      </w:r>
    </w:p>
    <w:p w14:paraId="05D28D73"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1. 登记在</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方名下的，车牌号为</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的________品牌________型号机动车(发动机号_________)，离婚后归</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方单独所有，自双方登记离婚之日起的剩余购车贷款由</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方自行承担。</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方就此向</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方支付现金人民币（大写）</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）的经济补偿，于双方登记离婚之日起</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日内支付完毕。</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方应于双方登记离婚之日起</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日内办理完毕该机动车的所有权变更手续，因办理所有权变更手续所应支付的一切税费（如有）由</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方承担。</w:t>
      </w:r>
    </w:p>
    <w:p w14:paraId="79893357"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2. 登记在</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方名下的，车牌号为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的________品牌________型号机动车(发动机号_________)，离婚后归</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方单独所有，自双方登记离婚之日起的剩余购车贷款由</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方自行承担。</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方就此向</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方支付现金人民币（大写）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）的经济补偿，于双方登记离婚之日起</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日内支付完毕。</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方应于双方登记离婚之日起</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日内办理完毕该机动车的所有权变更手续，因办理所有权变更手续所应支付的一切税费（如有）由</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方承担。</w:t>
      </w:r>
    </w:p>
    <w:p w14:paraId="1F838426"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（四）现金及存款</w:t>
      </w:r>
    </w:p>
    <w:p w14:paraId="13715CE1"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1. 男方名下现有现金及存款人民币（大写）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）；女方名下现有现金及存款人民币（大写）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），双方名下合计有现金及存款人民币（大写）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）。双方同意在离婚后对前述现金及存款总额平均分配，由</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方于登记离婚之日起</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日内向</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方支付人民币（大写）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w:t>
      </w:r>
      <w:bookmarkStart w:id="0" w:name="_ftnref1"/>
      <w:r w:rsidRPr="00C85900">
        <w:rPr>
          <w:rFonts w:ascii="宋体" w:eastAsia="宋体" w:hAnsi="宋体" w:cs="宋体"/>
          <w:kern w:val="0"/>
          <w:sz w:val="24"/>
          <w:szCs w:val="24"/>
        </w:rPr>
        <w:fldChar w:fldCharType="begin"/>
      </w:r>
      <w:r w:rsidRPr="00C85900">
        <w:rPr>
          <w:rFonts w:ascii="宋体" w:eastAsia="宋体" w:hAnsi="宋体" w:cs="宋体"/>
          <w:kern w:val="0"/>
          <w:sz w:val="24"/>
          <w:szCs w:val="24"/>
        </w:rPr>
        <w:instrText xml:space="preserve"> HYPERLINK "file:///C:\\Users\\lucky\\Desktop\\%E7%A6%BB%E5%A9%9A%E5%8D%8F%E8%AE%AE.docx" \l "_ftn1" \o "" </w:instrText>
      </w:r>
      <w:r w:rsidRPr="00C85900">
        <w:rPr>
          <w:rFonts w:ascii="宋体" w:eastAsia="宋体" w:hAnsi="宋体" w:cs="宋体"/>
          <w:kern w:val="0"/>
          <w:sz w:val="24"/>
          <w:szCs w:val="24"/>
        </w:rPr>
        <w:fldChar w:fldCharType="separate"/>
      </w:r>
      <w:r w:rsidRPr="00C85900">
        <w:rPr>
          <w:rFonts w:ascii="宋体" w:eastAsia="宋体" w:hAnsi="宋体" w:cs="宋体" w:hint="eastAsia"/>
          <w:color w:val="0000FF"/>
          <w:kern w:val="0"/>
          <w:sz w:val="24"/>
          <w:szCs w:val="24"/>
          <w:u w:val="single"/>
        </w:rPr>
        <w:t>[1]</w:t>
      </w:r>
      <w:r w:rsidRPr="00C85900">
        <w:rPr>
          <w:rFonts w:ascii="宋体" w:eastAsia="宋体" w:hAnsi="宋体" w:cs="宋体"/>
          <w:kern w:val="0"/>
          <w:sz w:val="24"/>
          <w:szCs w:val="24"/>
        </w:rPr>
        <w:fldChar w:fldCharType="end"/>
      </w:r>
      <w:bookmarkEnd w:id="0"/>
    </w:p>
    <w:p w14:paraId="7F04EA9E"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lastRenderedPageBreak/>
        <w:t>2. 在完成上款所述分配后，双方各自名下的现金及存款归各自所有，除本协议另有约定外，任何一方不就对方名下的任何现金、存款主张任何权利。</w:t>
      </w:r>
    </w:p>
    <w:p w14:paraId="7AA9A927"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（五）基金</w:t>
      </w:r>
    </w:p>
    <w:p w14:paraId="59CB43D0"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方在</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开立的基金账户及该账户中对应的财产价值在离婚后归</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方单独所有，</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方就此向</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方支付人民币（大写）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）的经济补偿，于双方登记离婚之日起</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日内支付完毕。</w:t>
      </w:r>
    </w:p>
    <w:p w14:paraId="65F56C22"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（六）股票</w:t>
      </w:r>
    </w:p>
    <w:p w14:paraId="134251EF"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方在</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开立的股票账户中所持有的股票及对应的财产价值在离婚后归____方单独所有，____方就此向____方支付人民币（大写）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）的经济补偿，于双方登记离婚之日起_________日内支付完毕。</w:t>
      </w:r>
    </w:p>
    <w:p w14:paraId="724E01C8"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（七）股权</w:t>
      </w:r>
    </w:p>
    <w:p w14:paraId="35A74C32"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1. 双方婚内共同出资，并由</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方持有的</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有限公司股份，双方确认其百分之</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%）是夫妻共同财产范围，在本协议中予以分割。</w:t>
      </w:r>
    </w:p>
    <w:p w14:paraId="6E22DB6D"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2. 若</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有限公司其他股东不同意</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方作为新股东持股，并不愿放弃优先购买权，则为确保股权的完整性，双方确认此百分之</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%）股份所有权及收益权归</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方所有，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方以现金方式对</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方进行补偿。</w:t>
      </w:r>
    </w:p>
    <w:p w14:paraId="4A48C674"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3. 双方确认：双方共同所有的股权价值人民币（大写）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），以此约定价值为准，不再进行单独评估。 ____方现金补偿</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方的股权金额确定为人民币（大写）</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）,于双方登记离婚之日起</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日内支付完毕。</w:t>
      </w:r>
    </w:p>
    <w:p w14:paraId="64F232AB"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（八）保险</w:t>
      </w:r>
    </w:p>
    <w:p w14:paraId="3A8EC4DB"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lastRenderedPageBreak/>
        <w:t>1. 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方在</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保险公司购买的</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保险在离婚后归</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方所有，</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方给付</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方保险现金价值的一半。</w:t>
      </w:r>
    </w:p>
    <w:p w14:paraId="1222CD45"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2. 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方在</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保险公司为子女购买的</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保险在离婚后归子女所有，不予分割。离婚后的保险费由&amp;shy;&amp;shy;&amp;shy;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方继续缴纳。</w:t>
      </w:r>
    </w:p>
    <w:p w14:paraId="5C297D06"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（九）其他财产</w:t>
      </w:r>
    </w:p>
    <w:p w14:paraId="3EAE286B"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双方各自名下的其他财产，包括但不限于：私人生活用品、首饰、电器等，归各自所有，在任何时候均互不要求分割。</w:t>
      </w:r>
    </w:p>
    <w:p w14:paraId="3A517786"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四、债权债务处理</w:t>
      </w:r>
    </w:p>
    <w:p w14:paraId="626323AC"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（一）债权处理</w:t>
      </w:r>
    </w:p>
    <w:p w14:paraId="105C6F14"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1. 夫妻关系存续期间，双方各自所享有的对外债权归各自所有，由双方各自进行权利主张，另一方不得有任何异议或进行权利主张。</w:t>
      </w:r>
    </w:p>
    <w:p w14:paraId="451E13D4"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2. 债权不能实现的风险由双方各自承担，对非由对方过错引起的债权不能实现，双方互不追究对方责任。</w:t>
      </w:r>
    </w:p>
    <w:p w14:paraId="2DEB8362"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（二）债务处理</w:t>
      </w:r>
    </w:p>
    <w:p w14:paraId="3F1C1880"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1. 除本协议另有约定外，双方确认，因购买共有房产(房产证号</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)所需，以</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方名义于</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年____月____日向第三人（姓名）</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（身份证号</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）借款人民币（大写）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），年利率为百分之</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%）。截至本协议签订，双方已共同偿还了借款本金人民币（大写）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），还有剩余本金人民币（大写）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）及全部利息未偿还完毕，还款时间为</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年</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月</w:t>
      </w:r>
      <w:r w:rsidRPr="00C85900">
        <w:rPr>
          <w:rFonts w:ascii="宋体" w:eastAsia="宋体" w:hAnsi="宋体" w:cs="宋体" w:hint="eastAsia"/>
          <w:kern w:val="0"/>
          <w:sz w:val="24"/>
          <w:szCs w:val="24"/>
          <w:u w:val="single"/>
        </w:rPr>
        <w:t>     _</w:t>
      </w:r>
      <w:r w:rsidRPr="00C85900">
        <w:rPr>
          <w:rFonts w:ascii="宋体" w:eastAsia="宋体" w:hAnsi="宋体" w:cs="宋体" w:hint="eastAsia"/>
          <w:kern w:val="0"/>
          <w:sz w:val="24"/>
          <w:szCs w:val="24"/>
        </w:rPr>
        <w:t>日。针对未偿还完毕的剩余本金及全部利息，双方承诺在离婚后仍按照50%的比例共同负担债务。任何一方均有向第三人（姓名）</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偿还全部借款的义务，但就超出各自应负担的债务总额的50%以外的部分，实际还款方可在偿还债务后向另一方追偿，要求另一方在收到通知后____日内支付完毕。</w:t>
      </w:r>
    </w:p>
    <w:p w14:paraId="33E4AE6F"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lastRenderedPageBreak/>
        <w:t>（2）除上述所确认债务之外，双方共同确认在婚姻关系存续期间无其他任何共同债务。对于一方所负的债务，无论是婚前或婚后产生，由举债的一方自行承担，与另一方无关。如一方确需对外共同承担另一方的债务的，则在偿还债务后有权就己方承担的全部债务向另一方追偿，要求另一方在收到通知后的</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日内支付完毕。</w:t>
      </w:r>
    </w:p>
    <w:p w14:paraId="67049A2F"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五、离婚补偿款</w:t>
      </w:r>
    </w:p>
    <w:p w14:paraId="369BF051"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（一）补偿款项总额</w:t>
      </w:r>
    </w:p>
    <w:p w14:paraId="175F14D7"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基于该协议下关于共同财产分割和债权债务处理的约定，补偿款项总额如下：</w:t>
      </w:r>
    </w:p>
    <w:p w14:paraId="35AF4589"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1. 男方须向女方支付房屋补偿款人民币（大写）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）、车辆补偿款人民币（大写）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）、基金补偿款人民币（大写）</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）、股票补偿款人民币（大写）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）、股权补偿款人民币（大写）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）、偿还共同债务人民币（大写）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）等补偿款项，合计：人民币（大写）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w:t>
      </w:r>
    </w:p>
    <w:p w14:paraId="200B72E9"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2. 女方须向男方支付房屋补偿款人民币（大写）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）、车辆补偿款人民币（大写）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）、基金补偿款人民币（大写）</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）、股票补偿款人民币（大写）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）、股权补偿款人民币（大写）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）、偿还共同债务人民币（大写）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）等补偿款项，合计：人民币（大写）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w:t>
      </w:r>
    </w:p>
    <w:p w14:paraId="72441BD3"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3. 上述两项冲抵后，</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方须向</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方支付补偿款项合计：人民币（大写）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w:t>
      </w:r>
    </w:p>
    <w:p w14:paraId="39EC5CEC"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（二）款项支付时间</w:t>
      </w:r>
    </w:p>
    <w:p w14:paraId="3BB59989"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1. 自双方登记离婚之日起，</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日内支付给</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w:t>
      </w:r>
    </w:p>
    <w:p w14:paraId="40CFE167"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lastRenderedPageBreak/>
        <w:t>2. 余款人民币（大写）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）由</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方在支付第一次补偿金之后</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个月内全部支付完毕。</w:t>
      </w:r>
    </w:p>
    <w:p w14:paraId="020714F2"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（三）款项支付方式</w:t>
      </w:r>
    </w:p>
    <w:p w14:paraId="64BB4A4C"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1. 与本协议有关的各笔款项的支付，双方均同意以</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的形式进行。各方指定的收款银行账户信息为：</w:t>
      </w:r>
    </w:p>
    <w:p w14:paraId="001E4345"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男方：</w:t>
      </w:r>
    </w:p>
    <w:p w14:paraId="240769A3"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账户名称：_________</w:t>
      </w:r>
    </w:p>
    <w:p w14:paraId="4B6C5534"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银行账号：_________</w:t>
      </w:r>
    </w:p>
    <w:p w14:paraId="160D7C97"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开户银行：_________</w:t>
      </w:r>
    </w:p>
    <w:p w14:paraId="1E717863"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女方：</w:t>
      </w:r>
    </w:p>
    <w:p w14:paraId="0224250B"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账户名称：_________</w:t>
      </w:r>
    </w:p>
    <w:p w14:paraId="3FADB784"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银行账号：_________</w:t>
      </w:r>
    </w:p>
    <w:p w14:paraId="0666165B"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开户银行：_________</w:t>
      </w:r>
    </w:p>
    <w:p w14:paraId="15744B8C"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2. 如一方的银行账户信息有变动，应当及时通知对方，否则付款方向上述账户付款后，视为其履行完毕了相应的付款义务，一切后果由收款方自行承担。</w:t>
      </w:r>
    </w:p>
    <w:p w14:paraId="2982ECF6"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六、离婚后续事项</w:t>
      </w:r>
    </w:p>
    <w:p w14:paraId="1EC96E90"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方同意在双方登记离婚后</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日内搬出地址为</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的房屋，并且将其户口从地址为</w:t>
      </w:r>
      <w:r w:rsidRPr="00C85900">
        <w:rPr>
          <w:rFonts w:ascii="宋体" w:eastAsia="宋体" w:hAnsi="宋体" w:cs="宋体" w:hint="eastAsia"/>
          <w:kern w:val="0"/>
          <w:sz w:val="24"/>
          <w:szCs w:val="24"/>
          <w:u w:val="single"/>
        </w:rPr>
        <w:t>________________      </w:t>
      </w:r>
      <w:r w:rsidRPr="00C85900">
        <w:rPr>
          <w:rFonts w:ascii="宋体" w:eastAsia="宋体" w:hAnsi="宋体" w:cs="宋体" w:hint="eastAsia"/>
          <w:kern w:val="0"/>
          <w:sz w:val="24"/>
          <w:szCs w:val="24"/>
        </w:rPr>
        <w:t> 的房屋迁出。</w:t>
      </w:r>
    </w:p>
    <w:p w14:paraId="30A351F2"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七、其他条款</w:t>
      </w:r>
    </w:p>
    <w:p w14:paraId="048B7D45"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（一）本协议签订之后，双方均需严格按照协议约定履行自己的义务。一方故意拖延办理协议约定的相关手续的，违约方须每日向对方支付人民币（大写）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）作为补偿费用，直至相关手续办妥之日。</w:t>
      </w:r>
    </w:p>
    <w:p w14:paraId="76517710"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lastRenderedPageBreak/>
        <w:t>（二）针对本协议项下各笔应付款项，如付款方逾期付款的，每逾期一日应当按照应付未付款项的百分之________（</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%）向收款方支付逾期利息。</w:t>
      </w:r>
    </w:p>
    <w:p w14:paraId="2E518717"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（三）一方迟延履行本协议项下的其他义务的，每迟延一日，应当向对方支付违约金人民币（大写） </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圆（CNY</w:t>
      </w:r>
      <w:r w:rsidRPr="00C85900">
        <w:rPr>
          <w:rFonts w:ascii="宋体" w:eastAsia="宋体" w:hAnsi="宋体" w:cs="宋体" w:hint="eastAsia"/>
          <w:kern w:val="0"/>
          <w:sz w:val="24"/>
          <w:szCs w:val="24"/>
          <w:u w:val="single"/>
        </w:rPr>
        <w:t>       </w:t>
      </w:r>
      <w:r w:rsidRPr="00C85900">
        <w:rPr>
          <w:rFonts w:ascii="宋体" w:eastAsia="宋体" w:hAnsi="宋体" w:cs="宋体" w:hint="eastAsia"/>
          <w:kern w:val="0"/>
          <w:sz w:val="24"/>
          <w:szCs w:val="24"/>
        </w:rPr>
        <w:t> ），并赔偿对方因此遭受的其他损失。</w:t>
      </w:r>
    </w:p>
    <w:p w14:paraId="08B854F3"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（四）本协议自双方至登记机关登记解除婚姻关系之日起生效。</w:t>
      </w:r>
    </w:p>
    <w:p w14:paraId="229FAEB8"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（五）本协议一式三份，婚姻登记机关存档一份，双方各执一份，均具有同等法律效力。</w:t>
      </w:r>
    </w:p>
    <w:p w14:paraId="62FE8469"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六）双方身份证复印件、结婚证复印件、债务欠款依据、购房合同复印件、车辆行驶证复印件、出资验资报告书复印件、公司营业执照复印件、孩子出生证明书（户口簿）复印件等资料作为本协议附件，构成本协议内容。</w:t>
      </w:r>
    </w:p>
    <w:p w14:paraId="592A997E" w14:textId="77777777" w:rsidR="00C85900" w:rsidRPr="00C85900" w:rsidRDefault="00C85900" w:rsidP="00C85900">
      <w:pPr>
        <w:widowControl/>
        <w:spacing w:before="100" w:beforeAutospacing="1" w:after="315" w:line="360" w:lineRule="atLeast"/>
        <w:ind w:firstLine="420"/>
        <w:jc w:val="left"/>
        <w:rPr>
          <w:rFonts w:ascii="宋体" w:eastAsia="宋体" w:hAnsi="宋体" w:cs="宋体"/>
          <w:kern w:val="0"/>
          <w:sz w:val="24"/>
          <w:szCs w:val="24"/>
        </w:rPr>
      </w:pPr>
      <w:r w:rsidRPr="00C85900">
        <w:rPr>
          <w:rFonts w:ascii="宋体" w:eastAsia="宋体" w:hAnsi="宋体" w:cs="宋体" w:hint="eastAsia"/>
          <w:kern w:val="0"/>
          <w:sz w:val="24"/>
          <w:szCs w:val="24"/>
        </w:rPr>
        <w:t>（以下无正文）</w:t>
      </w:r>
    </w:p>
    <w:p w14:paraId="524F5F73" w14:textId="77777777" w:rsidR="00C85900" w:rsidRPr="00C85900" w:rsidRDefault="00C85900" w:rsidP="00C85900">
      <w:pPr>
        <w:widowControl/>
        <w:spacing w:before="100" w:beforeAutospacing="1" w:after="315" w:line="360" w:lineRule="atLeast"/>
        <w:ind w:firstLine="420"/>
        <w:jc w:val="center"/>
        <w:rPr>
          <w:rFonts w:ascii="宋体" w:eastAsia="宋体" w:hAnsi="宋体" w:cs="宋体"/>
          <w:kern w:val="0"/>
          <w:sz w:val="24"/>
          <w:szCs w:val="24"/>
        </w:rPr>
      </w:pPr>
      <w:r w:rsidRPr="00C85900">
        <w:rPr>
          <w:rFonts w:ascii="宋体" w:eastAsia="宋体" w:hAnsi="宋体" w:cs="宋体" w:hint="eastAsia"/>
          <w:kern w:val="0"/>
          <w:sz w:val="24"/>
          <w:szCs w:val="24"/>
        </w:rPr>
        <w:t> </w:t>
      </w:r>
    </w:p>
    <w:tbl>
      <w:tblPr>
        <w:tblW w:w="8535" w:type="dxa"/>
        <w:tblCellSpacing w:w="0" w:type="dxa"/>
        <w:tblCellMar>
          <w:left w:w="0" w:type="dxa"/>
          <w:right w:w="0" w:type="dxa"/>
        </w:tblCellMar>
        <w:tblLook w:val="04A0" w:firstRow="1" w:lastRow="0" w:firstColumn="1" w:lastColumn="0" w:noHBand="0" w:noVBand="1"/>
      </w:tblPr>
      <w:tblGrid>
        <w:gridCol w:w="3960"/>
        <w:gridCol w:w="4575"/>
      </w:tblGrid>
      <w:tr w:rsidR="00C85900" w:rsidRPr="00C85900" w14:paraId="43217ED0" w14:textId="77777777" w:rsidTr="00C85900">
        <w:trPr>
          <w:trHeight w:val="600"/>
          <w:tblCellSpacing w:w="0" w:type="dxa"/>
        </w:trPr>
        <w:tc>
          <w:tcPr>
            <w:tcW w:w="3960" w:type="dxa"/>
            <w:tcMar>
              <w:top w:w="0" w:type="dxa"/>
              <w:left w:w="105" w:type="dxa"/>
              <w:bottom w:w="0" w:type="dxa"/>
              <w:right w:w="105" w:type="dxa"/>
            </w:tcMar>
            <w:hideMark/>
          </w:tcPr>
          <w:p w14:paraId="4A0D8F1A" w14:textId="77777777" w:rsidR="00C85900" w:rsidRPr="00C85900" w:rsidRDefault="00C85900" w:rsidP="00C85900">
            <w:pPr>
              <w:widowControl/>
              <w:spacing w:before="100" w:beforeAutospacing="1" w:after="315" w:line="360" w:lineRule="atLeast"/>
              <w:jc w:val="center"/>
              <w:rPr>
                <w:rFonts w:ascii="宋体" w:eastAsia="宋体" w:hAnsi="宋体" w:cs="宋体"/>
                <w:kern w:val="0"/>
                <w:sz w:val="24"/>
                <w:szCs w:val="24"/>
              </w:rPr>
            </w:pPr>
            <w:r w:rsidRPr="00C85900">
              <w:rPr>
                <w:rFonts w:ascii="宋体" w:eastAsia="宋体" w:hAnsi="宋体" w:cs="宋体" w:hint="eastAsia"/>
                <w:kern w:val="0"/>
                <w:sz w:val="24"/>
                <w:szCs w:val="24"/>
              </w:rPr>
              <w:t>男方：</w:t>
            </w:r>
          </w:p>
        </w:tc>
        <w:tc>
          <w:tcPr>
            <w:tcW w:w="4575" w:type="dxa"/>
            <w:tcMar>
              <w:top w:w="0" w:type="dxa"/>
              <w:left w:w="105" w:type="dxa"/>
              <w:bottom w:w="0" w:type="dxa"/>
              <w:right w:w="105" w:type="dxa"/>
            </w:tcMar>
            <w:hideMark/>
          </w:tcPr>
          <w:p w14:paraId="0537A780" w14:textId="77777777" w:rsidR="00C85900" w:rsidRPr="00C85900" w:rsidRDefault="00C85900" w:rsidP="00C85900">
            <w:pPr>
              <w:widowControl/>
              <w:spacing w:before="100" w:beforeAutospacing="1" w:after="315" w:line="360" w:lineRule="atLeast"/>
              <w:jc w:val="center"/>
              <w:rPr>
                <w:rFonts w:ascii="宋体" w:eastAsia="宋体" w:hAnsi="宋体" w:cs="宋体"/>
                <w:kern w:val="0"/>
                <w:sz w:val="24"/>
                <w:szCs w:val="24"/>
              </w:rPr>
            </w:pPr>
            <w:r w:rsidRPr="00C85900">
              <w:rPr>
                <w:rFonts w:ascii="宋体" w:eastAsia="宋体" w:hAnsi="宋体" w:cs="宋体" w:hint="eastAsia"/>
                <w:kern w:val="0"/>
                <w:sz w:val="24"/>
                <w:szCs w:val="24"/>
              </w:rPr>
              <w:t>女方：</w:t>
            </w:r>
          </w:p>
        </w:tc>
      </w:tr>
      <w:tr w:rsidR="00C85900" w:rsidRPr="00C85900" w14:paraId="56AF1629" w14:textId="77777777" w:rsidTr="00C85900">
        <w:trPr>
          <w:trHeight w:val="600"/>
          <w:tblCellSpacing w:w="0" w:type="dxa"/>
        </w:trPr>
        <w:tc>
          <w:tcPr>
            <w:tcW w:w="3960" w:type="dxa"/>
            <w:tcMar>
              <w:top w:w="0" w:type="dxa"/>
              <w:left w:w="105" w:type="dxa"/>
              <w:bottom w:w="0" w:type="dxa"/>
              <w:right w:w="105" w:type="dxa"/>
            </w:tcMar>
            <w:hideMark/>
          </w:tcPr>
          <w:p w14:paraId="770ADCEF" w14:textId="77777777" w:rsidR="00C85900" w:rsidRPr="00C85900" w:rsidRDefault="00C85900" w:rsidP="00C85900">
            <w:pPr>
              <w:widowControl/>
              <w:spacing w:before="100" w:beforeAutospacing="1" w:after="315" w:line="360" w:lineRule="atLeast"/>
              <w:jc w:val="center"/>
              <w:rPr>
                <w:rFonts w:ascii="宋体" w:eastAsia="宋体" w:hAnsi="宋体" w:cs="宋体"/>
                <w:kern w:val="0"/>
                <w:sz w:val="24"/>
                <w:szCs w:val="24"/>
              </w:rPr>
            </w:pPr>
            <w:r w:rsidRPr="00C85900">
              <w:rPr>
                <w:rFonts w:ascii="宋体" w:eastAsia="宋体" w:hAnsi="宋体" w:cs="宋体" w:hint="eastAsia"/>
                <w:kern w:val="0"/>
                <w:sz w:val="24"/>
                <w:szCs w:val="24"/>
              </w:rPr>
              <w:t>年    月    日</w:t>
            </w:r>
          </w:p>
        </w:tc>
        <w:tc>
          <w:tcPr>
            <w:tcW w:w="4575" w:type="dxa"/>
            <w:tcMar>
              <w:top w:w="0" w:type="dxa"/>
              <w:left w:w="105" w:type="dxa"/>
              <w:bottom w:w="0" w:type="dxa"/>
              <w:right w:w="105" w:type="dxa"/>
            </w:tcMar>
            <w:hideMark/>
          </w:tcPr>
          <w:p w14:paraId="76CAA1D3" w14:textId="77777777" w:rsidR="00C85900" w:rsidRPr="00C85900" w:rsidRDefault="00C85900" w:rsidP="00C85900">
            <w:pPr>
              <w:widowControl/>
              <w:spacing w:before="100" w:beforeAutospacing="1" w:after="315" w:line="360" w:lineRule="atLeast"/>
              <w:jc w:val="center"/>
              <w:rPr>
                <w:rFonts w:ascii="宋体" w:eastAsia="宋体" w:hAnsi="宋体" w:cs="宋体"/>
                <w:kern w:val="0"/>
                <w:sz w:val="24"/>
                <w:szCs w:val="24"/>
              </w:rPr>
            </w:pPr>
            <w:r w:rsidRPr="00C85900">
              <w:rPr>
                <w:rFonts w:ascii="宋体" w:eastAsia="宋体" w:hAnsi="宋体" w:cs="宋体" w:hint="eastAsia"/>
                <w:kern w:val="0"/>
                <w:sz w:val="24"/>
                <w:szCs w:val="24"/>
              </w:rPr>
              <w:t>年    月    日</w:t>
            </w:r>
          </w:p>
        </w:tc>
      </w:tr>
    </w:tbl>
    <w:p w14:paraId="77187759" w14:textId="77777777" w:rsidR="00E5239B" w:rsidRDefault="00E5239B">
      <w:bookmarkStart w:id="1" w:name="_GoBack"/>
      <w:bookmarkEnd w:id="1"/>
    </w:p>
    <w:sectPr w:rsidR="00E52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78"/>
    <w:rsid w:val="00A73378"/>
    <w:rsid w:val="00C85900"/>
    <w:rsid w:val="00D93991"/>
    <w:rsid w:val="00E52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593F"/>
  <w15:chartTrackingRefBased/>
  <w15:docId w15:val="{CDB64CAC-DDF8-474A-B20C-B388DAE1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590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85900"/>
  </w:style>
  <w:style w:type="character" w:styleId="a4">
    <w:name w:val="Hyperlink"/>
    <w:basedOn w:val="a0"/>
    <w:uiPriority w:val="99"/>
    <w:semiHidden/>
    <w:unhideWhenUsed/>
    <w:rsid w:val="00C859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08841">
      <w:bodyDiv w:val="1"/>
      <w:marLeft w:val="0"/>
      <w:marRight w:val="0"/>
      <w:marTop w:val="0"/>
      <w:marBottom w:val="0"/>
      <w:divBdr>
        <w:top w:val="none" w:sz="0" w:space="0" w:color="auto"/>
        <w:left w:val="none" w:sz="0" w:space="0" w:color="auto"/>
        <w:bottom w:val="none" w:sz="0" w:space="0" w:color="auto"/>
        <w:right w:val="none" w:sz="0" w:space="0" w:color="auto"/>
      </w:divBdr>
      <w:divsChild>
        <w:div w:id="352731098">
          <w:marLeft w:val="0"/>
          <w:marRight w:val="0"/>
          <w:marTop w:val="0"/>
          <w:marBottom w:val="0"/>
          <w:divBdr>
            <w:top w:val="none" w:sz="0" w:space="0" w:color="auto"/>
            <w:left w:val="none" w:sz="0" w:space="0" w:color="auto"/>
            <w:bottom w:val="none" w:sz="0" w:space="0" w:color="auto"/>
            <w:right w:val="none" w:sz="0" w:space="0" w:color="auto"/>
          </w:divBdr>
          <w:divsChild>
            <w:div w:id="293994723">
              <w:marLeft w:val="0"/>
              <w:marRight w:val="0"/>
              <w:marTop w:val="0"/>
              <w:marBottom w:val="0"/>
              <w:divBdr>
                <w:top w:val="none" w:sz="0" w:space="0" w:color="auto"/>
                <w:left w:val="none" w:sz="0" w:space="0" w:color="auto"/>
                <w:bottom w:val="none" w:sz="0" w:space="0" w:color="auto"/>
                <w:right w:val="none" w:sz="0" w:space="0" w:color="auto"/>
              </w:divBdr>
              <w:divsChild>
                <w:div w:id="8251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1605">
          <w:marLeft w:val="0"/>
          <w:marRight w:val="0"/>
          <w:marTop w:val="0"/>
          <w:marBottom w:val="0"/>
          <w:divBdr>
            <w:top w:val="none" w:sz="0" w:space="0" w:color="auto"/>
            <w:left w:val="none" w:sz="0" w:space="0" w:color="auto"/>
            <w:bottom w:val="none" w:sz="0" w:space="0" w:color="auto"/>
            <w:right w:val="none" w:sz="0" w:space="0" w:color="auto"/>
          </w:divBdr>
          <w:divsChild>
            <w:div w:id="1554389914">
              <w:marLeft w:val="0"/>
              <w:marRight w:val="0"/>
              <w:marTop w:val="0"/>
              <w:marBottom w:val="0"/>
              <w:divBdr>
                <w:top w:val="none" w:sz="0" w:space="0" w:color="auto"/>
                <w:left w:val="none" w:sz="0" w:space="0" w:color="auto"/>
                <w:bottom w:val="single" w:sz="6" w:space="0" w:color="EEEEEE"/>
                <w:right w:val="none" w:sz="0" w:space="0" w:color="auto"/>
              </w:divBdr>
              <w:divsChild>
                <w:div w:id="2042584490">
                  <w:marLeft w:val="0"/>
                  <w:marRight w:val="0"/>
                  <w:marTop w:val="0"/>
                  <w:marBottom w:val="0"/>
                  <w:divBdr>
                    <w:top w:val="none" w:sz="0" w:space="0" w:color="auto"/>
                    <w:left w:val="none" w:sz="0" w:space="0" w:color="auto"/>
                    <w:bottom w:val="none" w:sz="0" w:space="0" w:color="auto"/>
                    <w:right w:val="none" w:sz="0" w:space="0" w:color="auto"/>
                  </w:divBdr>
                  <w:divsChild>
                    <w:div w:id="967781863">
                      <w:marLeft w:val="0"/>
                      <w:marRight w:val="0"/>
                      <w:marTop w:val="0"/>
                      <w:marBottom w:val="0"/>
                      <w:divBdr>
                        <w:top w:val="none" w:sz="0" w:space="0" w:color="auto"/>
                        <w:left w:val="single" w:sz="12" w:space="8" w:color="FC6621"/>
                        <w:bottom w:val="none" w:sz="0" w:space="0" w:color="auto"/>
                        <w:right w:val="none" w:sz="0" w:space="0" w:color="auto"/>
                      </w:divBdr>
                    </w:div>
                    <w:div w:id="4171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卓</dc:creator>
  <cp:keywords/>
  <dc:description/>
  <cp:lastModifiedBy>吴 卓</cp:lastModifiedBy>
  <cp:revision>3</cp:revision>
  <dcterms:created xsi:type="dcterms:W3CDTF">2021-02-24T07:25:00Z</dcterms:created>
  <dcterms:modified xsi:type="dcterms:W3CDTF">2021-02-24T07:25:00Z</dcterms:modified>
</cp:coreProperties>
</file>